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08"/>
        <w:gridCol w:w="4507"/>
      </w:tblGrid>
      <w:tr>
        <w:trPr/>
        <w:tc>
          <w:tcPr>
            <w:tcW w:w="4508" w:type="dxa"/>
            <w:tcBorders>
              <w:top w:val="nil"/>
              <w:left w:val="nil"/>
              <w:bottom w:val="nil"/>
              <w:right w:val="nil"/>
            </w:tcBorders>
          </w:tcPr>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УГОВОР О ЗАКУПУ СТАНА</w:t>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Који су закључили дана _______2022. године, следеће уговорне стране:</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kern w:val="0"/>
                <w:sz w:val="22"/>
                <w:szCs w:val="22"/>
                <w:lang w:val="sr-Latn-RS" w:bidi="ar-SA"/>
              </w:rPr>
              <w:t xml:space="preserve">________________________ </w:t>
            </w:r>
            <w:r>
              <w:rPr>
                <w:rFonts w:eastAsia="Arial Narrow" w:cs="Times New Roman" w:ascii="Times New Roman" w:hAnsi="Times New Roman"/>
                <w:kern w:val="0"/>
                <w:sz w:val="22"/>
                <w:szCs w:val="22"/>
                <w:lang w:val="ru-RU" w:bidi="ar-SA"/>
              </w:rPr>
              <w:t>из ___________</w:t>
            </w:r>
            <w:r>
              <w:rPr>
                <w:rFonts w:eastAsia="Arial Narrow" w:cs="Times New Roman" w:ascii="Times New Roman" w:hAnsi="Times New Roman"/>
                <w:color w:val="000000"/>
                <w:kern w:val="0"/>
                <w:sz w:val="22"/>
                <w:szCs w:val="22"/>
                <w:lang w:val="ru-RU" w:bidi="ar-SA"/>
              </w:rPr>
              <w:t>, бр. ЛК</w:t>
            </w:r>
            <w:r>
              <w:rPr>
                <w:rFonts w:eastAsia="Arial Narrow" w:cs="Times New Roman" w:ascii="Times New Roman" w:hAnsi="Times New Roman"/>
                <w:kern w:val="0"/>
                <w:sz w:val="22"/>
                <w:szCs w:val="22"/>
                <w:lang w:val="ru-RU" w:bidi="ar-SA"/>
              </w:rPr>
              <w:t xml:space="preserve"> ______________________</w:t>
            </w:r>
            <w:r>
              <w:rPr>
                <w:rFonts w:eastAsia="Arial Narrow" w:cs="Times New Roman" w:ascii="Times New Roman" w:hAnsi="Times New Roman"/>
                <w:color w:val="000000"/>
                <w:kern w:val="0"/>
                <w:sz w:val="22"/>
                <w:szCs w:val="22"/>
                <w:lang w:val="ru-RU" w:bidi="ar-SA"/>
              </w:rPr>
              <w:t>,</w:t>
              <w:br/>
              <w:t>ЈМБГ ____________________, к</w:t>
            </w:r>
            <w:r>
              <w:rPr>
                <w:rFonts w:eastAsia="Arial Narrow" w:cs="Times New Roman" w:ascii="Times New Roman" w:hAnsi="Times New Roman"/>
                <w:color w:val="000000"/>
                <w:kern w:val="0"/>
                <w:sz w:val="22"/>
                <w:szCs w:val="22"/>
                <w:lang w:bidi="ar-SA"/>
              </w:rPr>
              <w:t>a</w:t>
            </w:r>
            <w:r>
              <w:rPr>
                <w:rFonts w:eastAsia="Arial Narrow" w:cs="Times New Roman" w:ascii="Times New Roman" w:hAnsi="Times New Roman"/>
                <w:color w:val="000000"/>
                <w:kern w:val="0"/>
                <w:sz w:val="22"/>
                <w:szCs w:val="22"/>
                <w:lang w:val="ru-RU" w:bidi="ar-SA"/>
              </w:rPr>
              <w:t>о ЗАКУПОДАВАЦ (у даљем тексту: Закуподавац), и</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____________________________, пасош Руске Федераци</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е бр. __________________ као ЗАКУПАЦ (у даљем тексту: Закупац)</w:t>
            </w:r>
          </w:p>
          <w:p>
            <w:pPr>
              <w:pStyle w:val="Normal"/>
              <w:widowControl/>
              <w:pBdr/>
              <w:shd w:val="clear" w:color="auto" w:fill="FFFFFF"/>
              <w:tabs>
                <w:tab w:val="clear" w:pos="720"/>
                <w:tab w:val="left" w:pos="3945" w:leader="none"/>
              </w:tabs>
              <w:spacing w:lineRule="auto" w:line="240" w:before="240" w:after="240"/>
              <w:jc w:val="left"/>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tabs>
                <w:tab w:val="clear" w:pos="720"/>
                <w:tab w:val="left" w:pos="3945" w:leader="none"/>
              </w:tabs>
              <w:spacing w:lineRule="auto" w:line="240" w:before="240" w:after="240"/>
              <w:jc w:val="left"/>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tabs>
                <w:tab w:val="clear" w:pos="720"/>
                <w:tab w:val="left" w:pos="3945" w:leader="none"/>
              </w:tabs>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1</w:t>
            </w:r>
          </w:p>
          <w:p>
            <w:pPr>
              <w:pStyle w:val="Normal"/>
              <w:widowControl/>
              <w:pBdr/>
              <w:shd w:val="clear" w:color="auto" w:fill="FFFFFF"/>
              <w:tabs>
                <w:tab w:val="clear" w:pos="720"/>
                <w:tab w:val="center" w:pos="4536" w:leader="none"/>
              </w:tabs>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издаје Закупцу на коришћење у закуп стан, који се налази у ______________________________________, број спрата</w:t>
            </w:r>
            <w:r>
              <w:rPr>
                <w:rFonts w:eastAsia="Arial Narrow" w:cs="Times New Roman" w:ascii="Times New Roman" w:hAnsi="Times New Roman"/>
                <w:kern w:val="0"/>
                <w:sz w:val="22"/>
                <w:szCs w:val="22"/>
                <w:lang w:val="ru-RU" w:bidi="ar-SA"/>
              </w:rPr>
              <w:t xml:space="preserve"> </w:t>
            </w:r>
            <w:r>
              <w:rPr>
                <w:rFonts w:eastAsia="Arial Narrow" w:cs="Times New Roman" w:ascii="Times New Roman" w:hAnsi="Times New Roman"/>
                <w:kern w:val="0"/>
                <w:sz w:val="22"/>
                <w:szCs w:val="22"/>
                <w:lang w:val="sr-Latn-RS" w:bidi="ar-SA"/>
              </w:rPr>
              <w:t>___</w:t>
            </w:r>
            <w:r>
              <w:rPr>
                <w:rFonts w:eastAsia="Arial Narrow" w:cs="Times New Roman" w:ascii="Times New Roman" w:hAnsi="Times New Roman"/>
                <w:color w:val="000000"/>
                <w:kern w:val="0"/>
                <w:sz w:val="22"/>
                <w:szCs w:val="22"/>
                <w:lang w:val="ru-RU" w:bidi="ar-SA"/>
              </w:rPr>
              <w:t xml:space="preserve">, број стана </w:t>
            </w:r>
            <w:r>
              <w:rPr>
                <w:rFonts w:eastAsia="Arial Narrow" w:cs="Times New Roman" w:ascii="Times New Roman" w:hAnsi="Times New Roman"/>
                <w:kern w:val="0"/>
                <w:sz w:val="22"/>
                <w:szCs w:val="22"/>
                <w:lang w:val="sr-Latn-RS" w:bidi="ar-SA"/>
              </w:rPr>
              <w:t>_____</w:t>
            </w:r>
            <w:r>
              <w:rPr>
                <w:rFonts w:eastAsia="Arial Narrow" w:cs="Times New Roman" w:ascii="Times New Roman" w:hAnsi="Times New Roman"/>
                <w:color w:val="000000"/>
                <w:kern w:val="0"/>
                <w:sz w:val="22"/>
                <w:szCs w:val="22"/>
                <w:lang w:val="ru-RU" w:bidi="ar-SA"/>
              </w:rPr>
              <w:t>.</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Закупац ће стан и ствари користити само са својим члановима домаћинства и нема право да другом лицу издаје предметни стан или део стана у подзакуп, без изричите писане сагласности Закуподавца.</w:t>
            </w:r>
          </w:p>
          <w:p>
            <w:pPr>
              <w:pStyle w:val="Normal"/>
              <w:widowControl/>
              <w:pBdr/>
              <w:shd w:val="clear" w:color="auto" w:fill="FFFFFF"/>
              <w:tabs>
                <w:tab w:val="clear" w:pos="720"/>
                <w:tab w:val="center" w:pos="4536" w:leader="none"/>
              </w:tabs>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издаје стан у виђеном стању и закупац нема никаквих примедби на предметни стан.</w:t>
            </w:r>
          </w:p>
          <w:p>
            <w:pPr>
              <w:pStyle w:val="Normal"/>
              <w:widowControl/>
              <w:pBdr/>
              <w:shd w:val="clear" w:color="auto" w:fill="FFFFFF"/>
              <w:tabs>
                <w:tab w:val="clear" w:pos="720"/>
                <w:tab w:val="center" w:pos="4536" w:leader="none"/>
              </w:tabs>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се обавезу</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е да по потреби при</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ављу</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е боравиште</w:t>
            </w:r>
            <w:r>
              <w:rPr>
                <w:rFonts w:eastAsia="Arial Narrow" w:cs="Times New Roman" w:ascii="Times New Roman" w:hAnsi="Times New Roman"/>
                <w:color w:val="000000"/>
                <w:kern w:val="0"/>
                <w:sz w:val="22"/>
                <w:szCs w:val="22"/>
                <w:lang w:val="sr-Latn-RS" w:bidi="ar-SA"/>
              </w:rPr>
              <w:t xml:space="preserve"> </w:t>
            </w:r>
            <w:r>
              <w:rPr>
                <w:rFonts w:eastAsia="Arial Narrow" w:cs="Times New Roman" w:ascii="Times New Roman" w:hAnsi="Times New Roman"/>
                <w:color w:val="000000"/>
                <w:kern w:val="0"/>
                <w:sz w:val="22"/>
                <w:szCs w:val="22"/>
                <w:lang w:val="ru-RU" w:bidi="ar-SA"/>
              </w:rPr>
              <w:t xml:space="preserve">Закупца </w:t>
            </w:r>
            <w:r>
              <w:rPr>
                <w:rFonts w:eastAsia="Arial Narrow" w:cs="Times New Roman" w:ascii="Times New Roman" w:hAnsi="Times New Roman"/>
                <w:color w:val="000000"/>
                <w:kern w:val="0"/>
                <w:sz w:val="22"/>
                <w:szCs w:val="22"/>
                <w:lang w:val="sr-RS" w:bidi="ar-SA"/>
              </w:rPr>
              <w:t xml:space="preserve">и чланова његовог домаћинства </w:t>
            </w:r>
            <w:r>
              <w:rPr>
                <w:rFonts w:eastAsia="Arial Narrow" w:cs="Times New Roman" w:ascii="Times New Roman" w:hAnsi="Times New Roman"/>
                <w:color w:val="000000"/>
                <w:kern w:val="0"/>
                <w:sz w:val="22"/>
                <w:szCs w:val="22"/>
                <w:lang w:val="ru-RU" w:bidi="ar-SA"/>
              </w:rPr>
              <w:t>на адреси предметног стана у полици</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и (бели картон).</w:t>
            </w:r>
          </w:p>
          <w:p>
            <w:pPr>
              <w:pStyle w:val="Normal"/>
              <w:widowControl/>
              <w:pBdr/>
              <w:shd w:val="clear" w:color="auto" w:fill="FFFFFF"/>
              <w:tabs>
                <w:tab w:val="clear" w:pos="720"/>
                <w:tab w:val="center" w:pos="4536" w:leader="none"/>
              </w:tabs>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2</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Закупац не може самостално вршити измене, преправке или одређене грађевинске радове који се односе на адаптацију постојећег стана, без изричите писане сагласности Закуподавца.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Закупац ће стан и ствари које се налазе у њему користити са пажњом доброг домаћина, чувајући исте од оштећења или уништења.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Уколико у току трајања закупа дође до оштећења или уништења истих кривицом или грубом непажњом Закупца или чланова његовог домаћинства, а које представљају имовину Закуподавца, Закупац се обавезују да Закуподавцу одмах, на његов први позив, без одлагања, надокнади сву насталу штету.</w:t>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left"/>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left"/>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3</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Закуподавац је дужан да о свом трошку изврши све поправке изненадних кварова на свим инсталацијама (електричним, водоводним, односно канализационој мрежи), све поправке беле технике и друге опреме у предметном стану које нису последица </w:t>
            </w:r>
            <w:r>
              <w:rPr>
                <w:rFonts w:eastAsia="Arial Narrow" w:cs="Times New Roman" w:ascii="Times New Roman" w:hAnsi="Times New Roman"/>
                <w:color w:val="000000"/>
                <w:kern w:val="0"/>
                <w:sz w:val="22"/>
                <w:szCs w:val="22"/>
                <w:lang w:val="sr-RS" w:bidi="ar-SA"/>
              </w:rPr>
              <w:t xml:space="preserve">немара или </w:t>
            </w:r>
            <w:r>
              <w:rPr>
                <w:rFonts w:eastAsia="Arial Narrow" w:cs="Times New Roman" w:ascii="Times New Roman" w:hAnsi="Times New Roman"/>
                <w:color w:val="000000"/>
                <w:kern w:val="0"/>
                <w:sz w:val="22"/>
                <w:szCs w:val="22"/>
                <w:lang w:val="ru-RU" w:bidi="ar-SA"/>
              </w:rPr>
              <w:t>неправилног руковања, да сноси све инвестиционе трошкове на стану и самој згради, као и да спроводи мере заштите објекта и сноси све штетне последице уколико до њих дође у току коришћења.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се обавезује да за време трајања закупа омогући Закупцу несметано коришћење закупљеног стана и обавезује се да га у томе неће узнемиравати из било ког разлога.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4</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има право да, уз претходну најаву Закупцу односно сагласност Закупца минимум 24 сата раније, уђе у стан ради контроле коришћења истог и стања горе наведених ствари у њему.</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5</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Закупац се обавезује да Закуподавцу за коришћење стана из члана 1 овог уговора плаћа закупнину у месечном износу од </w:t>
            </w:r>
            <w:r>
              <w:rPr>
                <w:rFonts w:eastAsia="Arial Narrow" w:cs="Times New Roman" w:ascii="Times New Roman" w:hAnsi="Times New Roman"/>
                <w:kern w:val="0"/>
                <w:sz w:val="22"/>
                <w:szCs w:val="22"/>
                <w:lang w:val="ru-RU" w:bidi="ar-SA"/>
              </w:rPr>
              <w:t>________ евра</w:t>
            </w:r>
            <w:r>
              <w:rPr>
                <w:rFonts w:eastAsia="Arial Narrow" w:cs="Times New Roman" w:ascii="Times New Roman" w:hAnsi="Times New Roman"/>
                <w:color w:val="000000"/>
                <w:kern w:val="0"/>
                <w:sz w:val="22"/>
                <w:szCs w:val="22"/>
                <w:lang w:val="ru-RU" w:bidi="ar-SA"/>
              </w:rPr>
              <w:t>.</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Закупац на дан закључења овог уговора даје Закуподавцу депозит у износу од </w:t>
            </w:r>
            <w:r>
              <w:rPr>
                <w:rFonts w:eastAsia="Arial Narrow" w:cs="Times New Roman" w:ascii="Times New Roman" w:hAnsi="Times New Roman"/>
                <w:kern w:val="0"/>
                <w:sz w:val="22"/>
                <w:szCs w:val="22"/>
                <w:lang w:val="ru-RU" w:bidi="ar-SA"/>
              </w:rPr>
              <w:t>________</w:t>
            </w:r>
            <w:r>
              <w:rPr>
                <w:rFonts w:eastAsia="Arial Narrow" w:cs="Times New Roman" w:ascii="Times New Roman" w:hAnsi="Times New Roman"/>
                <w:color w:val="000000"/>
                <w:kern w:val="0"/>
                <w:sz w:val="22"/>
                <w:szCs w:val="22"/>
                <w:lang w:val="ru-RU" w:bidi="ar-SA"/>
              </w:rPr>
              <w:t xml:space="preserve"> евра, а који ће бити враћен након истека трајања закупа, под условом да Закупац до дана престанка закупа исплати све рачуне и трошкове закупнине и под условом да на стану и припадајућим стварима нема оштећења, изузев оштећења насталих редовном употребом стана. Уколико поступи другачије, Закуподавац има право да задржи износ који покрива висину штете односно неплаћених рачуна уз писано обавештење Закупца о износу и разлогу задржавања целог или дела депозита.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има право да тражи од Закупца накнаду штете у висини депозита, уколико Закупац својом слободном вољом хоће да изађе из предметног стана односно тражи раскид уговора који није узрокован кривицом или вољом Закуподавца, у периоду од првих 6 месеци трајања закупа, у том случају дати депозит из става 2 овог члана може се користити ако већ није искоришћен за своју редовну употребу дефинисану у ставу 2 овог члана.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Закупац има право да тражи од Закуподавца накнаду штете у висини депозита, уколико Закуподавац својом слободном вољом хоће да раскине овај уговор, а да није узроковано кривицом или вољом закупца, у периоду од првих 6 месеци трајања закупа.</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Закупнина се плаћа најкасније до </w:t>
            </w:r>
            <w:r>
              <w:rPr>
                <w:rFonts w:eastAsia="Arial Narrow" w:cs="Times New Roman" w:ascii="Times New Roman" w:hAnsi="Times New Roman"/>
                <w:kern w:val="0"/>
                <w:sz w:val="22"/>
                <w:szCs w:val="22"/>
                <w:lang w:val="ru-RU" w:bidi="ar-SA"/>
              </w:rPr>
              <w:t>05</w:t>
            </w:r>
            <w:r>
              <w:rPr>
                <w:rFonts w:eastAsia="Arial Narrow" w:cs="Times New Roman" w:ascii="Times New Roman" w:hAnsi="Times New Roman"/>
                <w:color w:val="000000"/>
                <w:kern w:val="0"/>
                <w:sz w:val="22"/>
                <w:szCs w:val="22"/>
                <w:lang w:val="ru-RU" w:bidi="ar-SA"/>
              </w:rPr>
              <w:t>. у месецу, за предстојећи закуподавни период од 1 (</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 xml:space="preserve">едан) месец. </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Закуподавац нема право да самостално повећава износ месечне закупнине за време трајања овог уговора, односно у току периода на који је закључен.</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У износ закупнине нису урачунати трошкови коришћењ</w:t>
            </w:r>
            <w:r>
              <w:rPr>
                <w:rFonts w:eastAsia="Arial Narrow" w:cs="Times New Roman" w:ascii="Times New Roman" w:hAnsi="Times New Roman"/>
                <w:color w:val="000000"/>
                <w:kern w:val="0"/>
                <w:sz w:val="22"/>
                <w:szCs w:val="22"/>
                <w:lang w:bidi="ar-SA"/>
              </w:rPr>
              <w:t>a</w:t>
            </w:r>
            <w:r>
              <w:rPr>
                <w:rFonts w:eastAsia="Arial Narrow" w:cs="Times New Roman" w:ascii="Times New Roman" w:hAnsi="Times New Roman"/>
                <w:color w:val="000000"/>
                <w:kern w:val="0"/>
                <w:sz w:val="22"/>
                <w:szCs w:val="22"/>
                <w:lang w:val="ru-RU" w:bidi="ar-SA"/>
              </w:rPr>
              <w:t xml:space="preserve"> воде, грејања, електричне енергије, телефона, интернета, као и сви други трошкови који су у вези са коришћењем стана. Закупац се обавезује да ће самостално сносити трошкове за коришћење истих, т</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 да ће редовно предавати Закуподавцу, заједно са закупнином по динамици из става 3 овог члана новац за пристигле рачуне с тим да ће Закуподавац пружати доказ о плаћеним трошковима.</w:t>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6</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Уговорне стране су сагласне да се овај уговор закључује на период од 12 месеци, почев од </w:t>
            </w:r>
            <w:r>
              <w:rPr>
                <w:rFonts w:eastAsia="Arial Narrow" w:cs="Times New Roman" w:ascii="Times New Roman" w:hAnsi="Times New Roman"/>
                <w:kern w:val="0"/>
                <w:sz w:val="22"/>
                <w:szCs w:val="22"/>
                <w:lang w:val="ru-RU" w:bidi="ar-SA"/>
              </w:rPr>
              <w:t>___.</w:t>
            </w:r>
            <w:r>
              <w:rPr>
                <w:rFonts w:eastAsia="Arial Narrow" w:cs="Times New Roman" w:ascii="Times New Roman" w:hAnsi="Times New Roman"/>
                <w:kern w:val="0"/>
                <w:sz w:val="22"/>
                <w:szCs w:val="22"/>
                <w:lang w:val="sr-Latn-RS" w:bidi="ar-SA"/>
              </w:rPr>
              <w:t>__</w:t>
            </w:r>
            <w:r>
              <w:rPr>
                <w:rFonts w:eastAsia="Arial Narrow" w:cs="Times New Roman" w:ascii="Times New Roman" w:hAnsi="Times New Roman"/>
                <w:color w:val="000000"/>
                <w:kern w:val="0"/>
                <w:sz w:val="22"/>
                <w:szCs w:val="22"/>
                <w:lang w:val="ru-RU" w:bidi="ar-SA"/>
              </w:rPr>
              <w:t>.2022. године.</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Отказни рок износи 30 дана и даје се писменим путем (препорученом поштом, смс поруком или е-маил-ом).</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 xml:space="preserve">Након престанка овог уговора, или истека трајања закупа, Закупац </w:t>
            </w:r>
            <w:r>
              <w:rPr>
                <w:rFonts w:eastAsia="Arial Narrow" w:cs="Times New Roman" w:ascii="Times New Roman" w:hAnsi="Times New Roman"/>
                <w:color w:val="000000"/>
                <w:kern w:val="0"/>
                <w:sz w:val="22"/>
                <w:szCs w:val="22"/>
                <w:lang w:val="sr-Latn-RS" w:bidi="ar-SA"/>
              </w:rPr>
              <w:t>j</w:t>
            </w:r>
            <w:r>
              <w:rPr>
                <w:rFonts w:eastAsia="Arial Narrow" w:cs="Times New Roman" w:ascii="Times New Roman" w:hAnsi="Times New Roman"/>
                <w:color w:val="000000"/>
                <w:kern w:val="0"/>
                <w:sz w:val="22"/>
                <w:szCs w:val="22"/>
                <w:lang w:val="ru-RU" w:bidi="ar-SA"/>
              </w:rPr>
              <w:t>е дужан да се исели са свим лицима и стварима које су евентуално унети у предметни стан.</w:t>
            </w:r>
          </w:p>
          <w:p>
            <w:pPr>
              <w:pStyle w:val="Normal"/>
              <w:widowControl/>
              <w:pBdr/>
              <w:shd w:val="clear" w:color="auto" w:fill="FFFFFF"/>
              <w:spacing w:lineRule="auto" w:line="240" w:before="240" w:after="240"/>
              <w:jc w:val="both"/>
              <w:rPr>
                <w:rFonts w:ascii="Times New Roman" w:hAnsi="Times New Roman" w:eastAsia="Arial Narrow" w:cs="Times New Roman"/>
                <w:color w:val="000000"/>
                <w:lang w:val="ru-RU"/>
              </w:rPr>
            </w:pPr>
            <w:r>
              <w:rPr>
                <w:rFonts w:eastAsia="Arial Narrow" w:cs="Times New Roman" w:ascii="Times New Roman" w:hAnsi="Times New Roman"/>
                <w:color w:val="000000"/>
                <w:kern w:val="0"/>
                <w:sz w:val="22"/>
                <w:szCs w:val="22"/>
                <w:lang w:val="ru-RU" w:bidi="ar-SA"/>
              </w:rPr>
              <w:t>Уговорне стране су сагласне да уколико постигну споразум, да се може закључити анекс овог уговора, односно да се анексом уговора о закупу може продужити период закупа на предметном стану.</w:t>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r>
          </w:p>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ru-RU" w:bidi="ar-SA"/>
              </w:rPr>
              <w:t>Члан 7</w:t>
            </w:r>
          </w:p>
          <w:p>
            <w:pPr>
              <w:pStyle w:val="Normal"/>
              <w:widowControl/>
              <w:spacing w:lineRule="auto" w:line="240" w:before="240" w:after="240"/>
              <w:jc w:val="both"/>
              <w:rPr>
                <w:rFonts w:ascii="Times New Roman" w:hAnsi="Times New Roman" w:eastAsia="Arial Narrow" w:cs="Times New Roman"/>
                <w:lang w:val="ru-RU"/>
              </w:rPr>
            </w:pPr>
            <w:r>
              <w:rPr>
                <w:rFonts w:eastAsia="Arial Narrow" w:cs="Times New Roman" w:ascii="Times New Roman" w:hAnsi="Times New Roman"/>
                <w:kern w:val="0"/>
                <w:sz w:val="22"/>
                <w:szCs w:val="22"/>
                <w:lang w:val="ru-RU" w:bidi="ar-SA"/>
              </w:rPr>
              <w:t>На све што није детаљно регулисано овим уговором приме</w:t>
            </w:r>
            <w:r>
              <w:rPr>
                <w:rFonts w:eastAsia="Arial Narrow" w:cs="Times New Roman" w:ascii="Times New Roman" w:hAnsi="Times New Roman"/>
                <w:kern w:val="0"/>
                <w:sz w:val="22"/>
                <w:szCs w:val="22"/>
                <w:lang w:val="sr-RS" w:bidi="ar-SA"/>
              </w:rPr>
              <w:t>њ</w:t>
            </w:r>
            <w:r>
              <w:rPr>
                <w:rFonts w:eastAsia="Arial Narrow" w:cs="Times New Roman" w:ascii="Times New Roman" w:hAnsi="Times New Roman"/>
                <w:kern w:val="0"/>
                <w:sz w:val="22"/>
                <w:szCs w:val="22"/>
                <w:lang w:val="ru-RU" w:bidi="ar-SA"/>
              </w:rPr>
              <w:t>иваће се одредбе Закона о облигационим односима.</w:t>
            </w:r>
          </w:p>
          <w:p>
            <w:pPr>
              <w:pStyle w:val="Normal"/>
              <w:widowControl/>
              <w:spacing w:lineRule="auto" w:line="240" w:before="240" w:after="240"/>
              <w:jc w:val="both"/>
              <w:rPr>
                <w:rFonts w:ascii="Times New Roman" w:hAnsi="Times New Roman" w:eastAsia="Arial Narrow" w:cs="Times New Roman"/>
                <w:lang w:val="ru-RU"/>
              </w:rPr>
            </w:pPr>
            <w:r>
              <w:rPr>
                <w:rFonts w:eastAsia="Arial Narrow" w:cs="Times New Roman" w:ascii="Times New Roman" w:hAnsi="Times New Roman"/>
                <w:kern w:val="0"/>
                <w:sz w:val="22"/>
                <w:szCs w:val="22"/>
                <w:lang w:val="ru-RU" w:bidi="ar-SA"/>
              </w:rPr>
              <w:t>Уговорне стране потврђују да</w:t>
            </w:r>
            <w:r>
              <w:rPr>
                <w:rFonts w:eastAsia="Arial Narrow" w:cs="Times New Roman" w:ascii="Times New Roman" w:hAnsi="Times New Roman"/>
                <w:kern w:val="0"/>
                <w:sz w:val="22"/>
                <w:szCs w:val="22"/>
                <w:lang w:val="sr-Latn-RS" w:bidi="ar-SA"/>
              </w:rPr>
              <w:t xml:space="preserve"> </w:t>
            </w:r>
            <w:r>
              <w:rPr>
                <w:rFonts w:eastAsia="Arial Narrow" w:cs="Times New Roman" w:ascii="Times New Roman" w:hAnsi="Times New Roman"/>
                <w:kern w:val="0"/>
                <w:sz w:val="22"/>
                <w:szCs w:val="22"/>
                <w:lang w:val="sr-RS" w:bidi="ar-SA"/>
              </w:rPr>
              <w:t>су упознате с његовом садржином,</w:t>
            </w:r>
            <w:r>
              <w:rPr>
                <w:rFonts w:eastAsia="Arial Narrow" w:cs="Times New Roman" w:ascii="Times New Roman" w:hAnsi="Times New Roman"/>
                <w:kern w:val="0"/>
                <w:sz w:val="22"/>
                <w:szCs w:val="22"/>
                <w:lang w:val="ru-RU" w:bidi="ar-SA"/>
              </w:rPr>
              <w:t xml:space="preserve"> да га сагласно својом вољом прихватају и сагласно томе потписују.</w:t>
            </w:r>
          </w:p>
          <w:p>
            <w:pPr>
              <w:pStyle w:val="Normal"/>
              <w:widowControl/>
              <w:spacing w:lineRule="auto" w:line="240" w:before="240" w:after="240"/>
              <w:jc w:val="left"/>
              <w:rPr>
                <w:rFonts w:ascii="Times New Roman" w:hAnsi="Times New Roman" w:eastAsia="Arial Narrow" w:cs="Times New Roman"/>
                <w:b/>
                <w:lang w:val="ru-RU"/>
              </w:rPr>
            </w:pPr>
            <w:r>
              <w:rPr>
                <w:rFonts w:eastAsia="Arial Narrow" w:cs="Times New Roman" w:ascii="Times New Roman" w:hAnsi="Times New Roman"/>
                <w:b/>
                <w:kern w:val="0"/>
                <w:sz w:val="22"/>
                <w:szCs w:val="22"/>
                <w:lang w:val="ru-RU" w:bidi="ar-SA"/>
              </w:rPr>
            </w:r>
          </w:p>
          <w:p>
            <w:pPr>
              <w:pStyle w:val="Normal"/>
              <w:widowControl/>
              <w:spacing w:lineRule="auto" w:line="240" w:before="240" w:after="240"/>
              <w:jc w:val="left"/>
              <w:rPr>
                <w:rFonts w:ascii="Times New Roman" w:hAnsi="Times New Roman" w:eastAsia="Arial Narrow" w:cs="Times New Roman"/>
                <w:b/>
                <w:lang w:val="ru-RU"/>
              </w:rPr>
            </w:pPr>
            <w:r>
              <w:rPr>
                <w:rFonts w:eastAsia="Arial Narrow" w:cs="Times New Roman" w:ascii="Times New Roman" w:hAnsi="Times New Roman"/>
                <w:b w:val="false"/>
                <w:bCs w:val="false"/>
                <w:kern w:val="0"/>
                <w:sz w:val="22"/>
                <w:szCs w:val="22"/>
                <w:lang w:val="ru-RU" w:bidi="ar-SA"/>
              </w:rPr>
            </w:r>
          </w:p>
          <w:p>
            <w:pPr>
              <w:pStyle w:val="Normal"/>
              <w:widowControl/>
              <w:spacing w:lineRule="auto" w:line="240" w:before="240" w:after="240"/>
              <w:jc w:val="center"/>
              <w:rPr>
                <w:rFonts w:ascii="Times New Roman" w:hAnsi="Times New Roman" w:eastAsia="Arial Narrow" w:cs="Times New Roman"/>
                <w:b/>
                <w:lang w:val="ru-RU"/>
              </w:rPr>
            </w:pPr>
            <w:r>
              <w:rPr>
                <w:rFonts w:eastAsia="Arial Narrow" w:cs="Times New Roman" w:ascii="Times New Roman" w:hAnsi="Times New Roman"/>
                <w:b/>
                <w:kern w:val="0"/>
                <w:sz w:val="22"/>
                <w:szCs w:val="22"/>
                <w:lang w:val="ru-RU" w:bidi="ar-SA"/>
              </w:rPr>
              <w:t>Члан 8</w:t>
            </w:r>
          </w:p>
          <w:p>
            <w:pPr>
              <w:pStyle w:val="Normal"/>
              <w:widowControl/>
              <w:spacing w:lineRule="auto" w:line="240" w:before="240" w:after="240"/>
              <w:jc w:val="both"/>
              <w:rPr>
                <w:rFonts w:ascii="Times New Roman" w:hAnsi="Times New Roman" w:eastAsia="Arial Narrow" w:cs="Times New Roman"/>
                <w:b w:val="false"/>
                <w:kern w:val="0"/>
                <w:sz w:val="22"/>
                <w:szCs w:val="22"/>
                <w:lang w:val="ru-RU" w:bidi="ar-SA"/>
              </w:rPr>
            </w:pPr>
            <w:r>
              <w:rPr>
                <w:rFonts w:eastAsia="Arial Narrow" w:cs="Times New Roman" w:ascii="Times New Roman" w:hAnsi="Times New Roman"/>
                <w:b w:val="false"/>
                <w:bCs w:val="false"/>
                <w:kern w:val="0"/>
                <w:sz w:val="22"/>
                <w:szCs w:val="22"/>
                <w:lang w:val="ru-RU" w:bidi="ar-SA"/>
              </w:rPr>
              <w:t>SAGLASNOST ZA PRIJAVU ADRESE STANOVANJA.</w:t>
            </w:r>
          </w:p>
          <w:p>
            <w:pPr>
              <w:pStyle w:val="Normal"/>
              <w:widowControl/>
              <w:spacing w:lineRule="auto" w:line="240" w:before="240" w:after="240"/>
              <w:jc w:val="both"/>
              <w:rPr>
                <w:rFonts w:ascii="Times New Roman" w:hAnsi="Times New Roman" w:eastAsia="Arial Narrow" w:cs="Times New Roman"/>
                <w:b w:val="false"/>
                <w:bCs w:val="false"/>
                <w:kern w:val="0"/>
                <w:sz w:val="22"/>
                <w:szCs w:val="22"/>
                <w:lang w:val="ru-RU" w:bidi="ar-SA"/>
              </w:rPr>
            </w:pPr>
            <w:r>
              <w:rPr>
                <w:rFonts w:eastAsia="Arial Narrow" w:cs="Times New Roman" w:ascii="Times New Roman" w:hAnsi="Times New Roman"/>
                <w:b w:val="false"/>
                <w:bCs w:val="false"/>
                <w:kern w:val="0"/>
                <w:sz w:val="22"/>
                <w:szCs w:val="22"/>
                <w:lang w:val="ru-RU" w:bidi="ar-SA"/>
              </w:rPr>
              <w:t>Zakupodavac je saglasan da Zakupac [uneti „i članovi njegove porodice“ ako je primenljivo] može da izvrši prijavu adrese stanovanja na adresi Nepokretnosti, pri čemu se Zakupodavac obavezuje da Zakupcu pruži svaku razumnu pomoć vezano za davanje saglasnosti za prijavu adrese stanovanja na adresi Nepokretnosti, a koja razumna pomoć, između ostalog, podrazumeva dostavljanje dokumentacije zahtevane od nadležnih organa.</w:t>
            </w:r>
          </w:p>
          <w:p>
            <w:pPr>
              <w:pStyle w:val="Normal"/>
              <w:widowControl/>
              <w:spacing w:lineRule="auto" w:line="240" w:before="240" w:after="240"/>
              <w:jc w:val="center"/>
              <w:rPr>
                <w:rFonts w:ascii="Times New Roman" w:hAnsi="Times New Roman" w:eastAsia="Arial Narrow" w:cs="Times New Roman"/>
                <w:b/>
                <w:lang w:val="ru-RU"/>
              </w:rPr>
            </w:pPr>
            <w:r>
              <w:rPr>
                <w:rFonts w:eastAsia="Arial Narrow" w:cs="Times New Roman" w:ascii="Times New Roman" w:hAnsi="Times New Roman"/>
                <w:b/>
                <w:kern w:val="0"/>
                <w:sz w:val="22"/>
                <w:szCs w:val="22"/>
                <w:lang w:val="ru-RU" w:bidi="ar-SA"/>
              </w:rPr>
              <w:t xml:space="preserve">Члан </w:t>
            </w:r>
            <w:r>
              <w:rPr>
                <w:rFonts w:eastAsia="Arial Narrow" w:cs="Times New Roman" w:ascii="Times New Roman" w:hAnsi="Times New Roman"/>
                <w:b/>
                <w:kern w:val="0"/>
                <w:sz w:val="22"/>
                <w:szCs w:val="22"/>
                <w:lang w:val="ru-RU" w:bidi="ar-SA"/>
              </w:rPr>
              <w:t>9</w:t>
            </w:r>
          </w:p>
          <w:p>
            <w:pPr>
              <w:pStyle w:val="Normal"/>
              <w:widowControl/>
              <w:spacing w:lineRule="auto" w:line="240" w:before="240" w:after="240"/>
              <w:jc w:val="both"/>
              <w:rPr>
                <w:rFonts w:ascii="Times New Roman" w:hAnsi="Times New Roman" w:eastAsia="Arial Narrow" w:cs="Times New Roman"/>
                <w:b/>
                <w:color w:val="FF0000"/>
                <w:lang w:val="ru-RU"/>
              </w:rPr>
            </w:pPr>
            <w:r>
              <w:rPr>
                <w:rFonts w:eastAsia="Arial Narrow" w:cs="Times New Roman" w:ascii="Times New Roman" w:hAnsi="Times New Roman"/>
                <w:kern w:val="0"/>
                <w:sz w:val="22"/>
                <w:szCs w:val="22"/>
                <w:lang w:val="ru-RU" w:bidi="ar-SA"/>
              </w:rPr>
              <w:t>У случају спора ко</w:t>
            </w:r>
            <w:r>
              <w:rPr>
                <w:rFonts w:eastAsia="Arial Narrow" w:cs="Times New Roman" w:ascii="Times New Roman" w:hAnsi="Times New Roman"/>
                <w:kern w:val="0"/>
                <w:sz w:val="22"/>
                <w:szCs w:val="22"/>
                <w:lang w:val="sr-Latn-RS" w:bidi="ar-SA"/>
              </w:rPr>
              <w:t>j</w:t>
            </w:r>
            <w:r>
              <w:rPr>
                <w:rFonts w:eastAsia="Arial Narrow" w:cs="Times New Roman" w:ascii="Times New Roman" w:hAnsi="Times New Roman"/>
                <w:kern w:val="0"/>
                <w:sz w:val="22"/>
                <w:szCs w:val="22"/>
                <w:lang w:val="ru-RU" w:bidi="ar-SA"/>
              </w:rPr>
              <w:t>и не може да се реши мирним споразумом уговорне стране уговарају надлежност месног надлежног суда</w:t>
            </w:r>
            <w:r>
              <w:rPr>
                <w:rFonts w:eastAsia="Arial Narrow" w:cs="Times New Roman" w:ascii="Times New Roman" w:hAnsi="Times New Roman"/>
                <w:b/>
                <w:color w:val="FF0000"/>
                <w:kern w:val="0"/>
                <w:sz w:val="22"/>
                <w:szCs w:val="22"/>
                <w:lang w:val="ru-RU" w:bidi="ar-SA"/>
              </w:rPr>
              <w:t>.</w:t>
            </w:r>
          </w:p>
          <w:p>
            <w:pPr>
              <w:pStyle w:val="Normal"/>
              <w:widowControl/>
              <w:spacing w:lineRule="auto" w:line="240" w:before="240" w:after="240"/>
              <w:jc w:val="both"/>
              <w:rPr>
                <w:rFonts w:ascii="Times New Roman" w:hAnsi="Times New Roman" w:eastAsia="Arial Narrow" w:cs="Times New Roman"/>
                <w:lang w:val="ru-RU"/>
              </w:rPr>
            </w:pPr>
            <w:r>
              <w:rPr>
                <w:rFonts w:eastAsia="Arial Narrow" w:cs="Times New Roman" w:ascii="Times New Roman" w:hAnsi="Times New Roman"/>
                <w:kern w:val="0"/>
                <w:sz w:val="22"/>
                <w:szCs w:val="22"/>
                <w:lang w:val="ru-RU" w:bidi="ar-SA"/>
              </w:rPr>
              <w:t>Овај уговор је сачињен у два (2) истоветна примерка, од којих свака уговорна страна задржава по један (1) примерак.</w:t>
            </w:r>
          </w:p>
        </w:tc>
        <w:tc>
          <w:tcPr>
            <w:tcW w:w="4507" w:type="dxa"/>
            <w:tcBorders>
              <w:top w:val="nil"/>
              <w:left w:val="nil"/>
              <w:bottom w:val="nil"/>
              <w:right w:val="nil"/>
            </w:tcBorders>
          </w:tcPr>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ДОГОВОР АРЕНДЫ КВАРТИРЫ</w:t>
            </w:r>
          </w:p>
          <w:p>
            <w:pPr>
              <w:pStyle w:val="Normal"/>
              <w:widowControl/>
              <w:spacing w:lineRule="auto" w:line="240" w:before="240" w:after="24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Заключен ________2022 года между следующими сторонами:</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______________________ из ____________,</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 xml:space="preserve">№ </w:t>
            </w:r>
            <w:r>
              <w:rPr>
                <w:rFonts w:cs="Times New Roman" w:ascii="Times New Roman" w:hAnsi="Times New Roman"/>
                <w:kern w:val="0"/>
                <w:sz w:val="22"/>
                <w:szCs w:val="22"/>
                <w:lang w:val="ru-RU" w:bidi="ar-SA"/>
              </w:rPr>
              <w:t>удостоверения личности _____________, идентификационный номер гражданина _________________________, в качестве АРЕНДОДАТЕЛЯ (далее в тексте: Арендодатель) и</w:t>
              <w:br/>
              <w:t>_______________________, заграничный паспорт Российской Федерации № ___________________ в качестве АРЕНДАТОРА (далее в тексте: Арендатор).</w:t>
            </w:r>
          </w:p>
          <w:p>
            <w:pPr>
              <w:pStyle w:val="Normal"/>
              <w:widowControl/>
              <w:spacing w:lineRule="auto" w:line="240" w:before="240" w:after="240"/>
              <w:jc w:val="center"/>
              <w:rPr>
                <w:rFonts w:ascii="Times New Roman" w:hAnsi="Times New Roman" w:cs="Times New Roman"/>
                <w:b/>
                <w:bCs/>
                <w:kern w:val="0"/>
                <w:sz w:val="22"/>
                <w:szCs w:val="22"/>
                <w:lang w:val="ru-RU" w:bidi="ar-SA"/>
              </w:rPr>
            </w:pPr>
            <w:r>
              <w:rPr>
                <w:rFonts w:cs="Times New Roman" w:ascii="Times New Roman" w:hAnsi="Times New Roman"/>
                <w:b/>
                <w:bCs/>
                <w:kern w:val="0"/>
                <w:sz w:val="22"/>
                <w:szCs w:val="22"/>
                <w:lang w:val="ru-RU" w:bidi="ar-SA"/>
              </w:rPr>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1</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сдает в пользование Арендатору квартиру, расположенную по адресу: _______________________________, этаж __________, квартира номер__________.</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Арендатор будет пользоваться квартирой исключительно с членами своего домовладения и не имеет права на сдачу данной квартиры или ее части в субаренду другому лицу без четкого письменного согласия Арендодателя.</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сдает квартиру в аренду в засвидетельствованном состоянии, и Арендатор не имеет претензий к данной квартире.</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обязуется при необходимости регистрировать Арендатора и членов его домовладения в полиции по адресу данной квартиры (белый картон).</w:t>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2</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Арендатор не может самостоятельно осуществлять какие-либо изменения, модификации или определенные строительные работы, относящиеся к переустройству имеющейся квартиры без четкого письменного согласия Арендодателя.</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Арендатор будет пользоваться находящимися в ней вещами бережно и внимательно, оберегая их от повреждений или порчи.</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Если в продолжение аренды произойдет повреждение или порча данных вещей, являющихся имуществом Арендодателя, по вине или грубой халатности Арендатора или членов его домовладения, Арендатор обязуется безотлагательно, по первому требованию Арендодателя возместить ему в полном объеме причиненный ущерб.</w:t>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3</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обязан за свой счет произвести ремонт всех внезапных поломок всех инженерных сетей (электрической, водопроводной либо канализационной сети), устранить поломки бытовой техники и иного оборудования в квартире, не являющиеся последствием халатности или неправильного пользования, нести все расходы по ремонту квартиры и самого здания, а также осуществлять меры защиты объекта и нести все негативные последствия, если они возникнут в продолжение пользования.</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обязуется в продолжение аренды обеспечить Арендатору беспрепятственное пользование арендованной квартирой и обязуется не беспокоить его в данном отношении по каким бы то ни было причинам.</w:t>
            </w:r>
          </w:p>
          <w:p>
            <w:pPr>
              <w:pStyle w:val="Normal"/>
              <w:widowControl/>
              <w:spacing w:lineRule="auto" w:line="240" w:before="240" w:after="24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4</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имеет право при условии, что предварительно предупредит Арендатора, т.е. получит согласие Арендатора заранее, не менее, чем за 24 часа, прийти в квартиру для проверки пользования квартирой и состояния вышеупомянутых вещей внутри нее.</w:t>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5</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Арендатор обязуется платить Арендодателю за пользование квартирой из статьи 1 настоящего договора месячную арендную плату в размере _____ евро.</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В день заключения настоящего договора Арендатор дает Арендодателю залог в размере ______ евро, который будет возвращен по окончании аренды при условии, что к дате окончания аренды Арендатором будут оплачены все счета и затраты по арендной плате и что в квартире и относящимся к ней вещам не будет повреждений, кроме повреждений, являющихся следствием обычной эксплуатации квартиры. При невыполнении им данных действий Арендодатель имеет право удержать сумму, покрывающую размер ущерба либо неоплаченных счетов, с письменным уведомлением Арендатору о сумме и причине частичного или полного удержания залога.</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имеет право требовать от Арендатора возмещения ущерба в размере залога, если Арендатор по собственному желанию хочет прекратить аренду или требует расторжения договора не по вине и не по желанию Арендодателя в течение первых 6 месяцев аренды, в этом случае может использоваться переданный залог из абзаца 2 данной статьи, если он не был ранее использован по своему основному назначению, как это определено в абзаце 2 данной статьи.</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Арендатор имеет право требовать от Арендодателя возмещения ущерба в размере залога, если Арендодатель хочет расторгнуть настоящий договор по собственному желанию, а не по вине и не по желанию Арендатора в течение первых 6 месяцев аренды.</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Арендная плата выплачивается не позднее 05 числа месяца за предстоящий период аренды, равный 1 (одному) месяцу.</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Арендодатель не имеет право самостоятельно повышать размер месячной арендной платы в продолжение срока действия настоящего договора, то есть в продолжение периода, на который он заключен.</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В сумму арендной платы не включены расходы по пользованию водой, отоплением, электроэнергией, телефоном, интернетом, а также все иные затраты, связанные с пользованием квартирой. Арендатор обязуется самостоятельно нести данные затраты, т.е. регулярно передавать Арендодателю вместе с арендной платой по графику из абзаца 3 данной статьи деньги за пришедшие счета, причем Арендодателем предоставляются доказательства оплаты данных расходов.</w:t>
            </w:r>
          </w:p>
          <w:p>
            <w:pPr>
              <w:pStyle w:val="Normal"/>
              <w:widowControl/>
              <w:spacing w:lineRule="auto" w:line="240" w:before="240" w:after="24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6</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Стороны договора согласны с тем, что настоящий договор заключается на 12-месячный срок, начиная с __.__.2022 года.</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Срок уведомления перед расторжением составляет 30 дней, уведомление делается в письменной форме (заказным письмом, по СМС или эл. почте).</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После прекращения действия настоящего договора, или истечения срока аренды Арендатор обязан освободить квартиру вместе со всеми лицами и внесенными в нее вещами.</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Стороны договора согласны, что, если они придут к соответствующему соглашению, ими может быть заключено дополнительное соглашение к настоящему договору, т.е. за счет дополнительного соглашения срок аренды данной квартиры может быть продлен.</w:t>
            </w:r>
          </w:p>
          <w:p>
            <w:pPr>
              <w:pStyle w:val="Normal"/>
              <w:widowControl/>
              <w:spacing w:lineRule="auto" w:line="240" w:before="240" w:after="24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Статья 7</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Ко всем вопросам, не оговоренным подробно в настоящем договоре, будут применяться положения Закона об обязательственных отношениях.</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Стороны договора подтверждают, что ознакомлены с его содержанием, что принимают его по своей воле и подписывают в знак согласия.</w:t>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 xml:space="preserve">Статья </w:t>
            </w:r>
            <w:r>
              <w:rPr>
                <w:rFonts w:cs="Times New Roman" w:ascii="Times New Roman" w:hAnsi="Times New Roman"/>
                <w:b/>
                <w:bCs/>
                <w:kern w:val="0"/>
                <w:sz w:val="22"/>
                <w:szCs w:val="22"/>
                <w:lang w:val="ru-RU" w:bidi="ar-SA"/>
              </w:rPr>
              <w:t>8</w:t>
            </w:r>
          </w:p>
          <w:p>
            <w:pPr>
              <w:pStyle w:val="Normal"/>
              <w:widowControl/>
              <w:spacing w:lineRule="auto" w:line="240" w:before="240" w:after="240"/>
              <w:jc w:val="both"/>
              <w:rPr>
                <w:rFonts w:ascii="Times New Roman" w:hAnsi="Times New Roman"/>
                <w:b w:val="false"/>
                <w:bCs w:val="false"/>
                <w:kern w:val="0"/>
                <w:sz w:val="22"/>
                <w:szCs w:val="22"/>
                <w:lang w:bidi="ar-SA"/>
              </w:rPr>
            </w:pPr>
            <w:r>
              <w:rPr>
                <w:rFonts w:ascii="Times New Roman" w:hAnsi="Times New Roman"/>
                <w:b w:val="false"/>
                <w:bCs w:val="false"/>
                <w:kern w:val="0"/>
                <w:sz w:val="22"/>
                <w:szCs w:val="22"/>
                <w:lang w:bidi="ar-SA"/>
              </w:rPr>
              <w:t>СОГЛАСИЕ НА УКАЗАНИЕ АДРЕСА ПРОЖИВАНИЯ.</w:t>
            </w:r>
          </w:p>
          <w:p>
            <w:pPr>
              <w:pStyle w:val="Normal"/>
              <w:widowControl/>
              <w:spacing w:lineRule="auto" w:line="240" w:before="240" w:after="240"/>
              <w:jc w:val="both"/>
              <w:rPr>
                <w:rFonts w:ascii="Times New Roman" w:hAnsi="Times New Roman"/>
                <w:b w:val="false"/>
                <w:bCs w:val="false"/>
                <w:kern w:val="0"/>
                <w:sz w:val="22"/>
                <w:szCs w:val="22"/>
                <w:lang w:bidi="ar-SA"/>
              </w:rPr>
            </w:pPr>
            <w:r>
              <w:rPr>
                <w:rFonts w:ascii="Times New Roman" w:hAnsi="Times New Roman"/>
                <w:b w:val="false"/>
                <w:bCs w:val="false"/>
                <w:kern w:val="0"/>
                <w:sz w:val="22"/>
                <w:szCs w:val="22"/>
                <w:lang w:bidi="ar-SA"/>
              </w:rPr>
              <w:t>Арендодатель соглашается с тем, что арендатор [</w:t>
            </w:r>
            <w:r>
              <w:rPr>
                <w:rFonts w:ascii="Times New Roman" w:hAnsi="Times New Roman"/>
                <w:b w:val="false"/>
                <w:bCs w:val="false"/>
                <w:kern w:val="0"/>
                <w:sz w:val="22"/>
                <w:szCs w:val="22"/>
                <w:lang w:bidi="ar-SA"/>
              </w:rPr>
              <w:t>арендатель</w:t>
            </w:r>
            <w:r>
              <w:rPr>
                <w:rFonts w:ascii="Times New Roman" w:hAnsi="Times New Roman"/>
                <w:b w:val="false"/>
                <w:bCs w:val="false"/>
                <w:kern w:val="0"/>
                <w:sz w:val="22"/>
                <w:szCs w:val="22"/>
                <w:lang w:bidi="ar-SA"/>
              </w:rPr>
              <w:t xml:space="preserve"> „и члены его семьи“, если применимо] может подать заявление </w:t>
            </w:r>
            <w:r>
              <w:rPr>
                <w:rFonts w:ascii="Times New Roman" w:hAnsi="Times New Roman"/>
                <w:b w:val="false"/>
                <w:bCs w:val="false"/>
                <w:kern w:val="0"/>
                <w:sz w:val="22"/>
                <w:szCs w:val="22"/>
                <w:lang w:bidi="ar-SA"/>
              </w:rPr>
              <w:t xml:space="preserve">на регестрацию </w:t>
            </w:r>
            <w:r>
              <w:rPr>
                <w:rFonts w:ascii="Times New Roman" w:hAnsi="Times New Roman"/>
                <w:b w:val="false"/>
                <w:bCs w:val="false"/>
                <w:kern w:val="0"/>
                <w:sz w:val="22"/>
                <w:szCs w:val="22"/>
                <w:lang w:bidi="ar-SA"/>
              </w:rPr>
              <w:t xml:space="preserve">по адресу недвижимости, при этом арендодатель обязуется предоставить арендатору любую разумную помощь в связи с предоставлением согласия на подачу заявления </w:t>
            </w:r>
            <w:r>
              <w:rPr>
                <w:rFonts w:ascii="Times New Roman" w:hAnsi="Times New Roman"/>
                <w:b w:val="false"/>
                <w:bCs w:val="false"/>
                <w:kern w:val="0"/>
                <w:sz w:val="22"/>
                <w:szCs w:val="22"/>
                <w:lang w:bidi="ar-SA"/>
              </w:rPr>
              <w:t xml:space="preserve">на регистрацию по </w:t>
            </w:r>
            <w:r>
              <w:rPr>
                <w:rFonts w:ascii="Times New Roman" w:hAnsi="Times New Roman"/>
                <w:b w:val="false"/>
                <w:bCs w:val="false"/>
                <w:kern w:val="0"/>
                <w:sz w:val="22"/>
                <w:szCs w:val="22"/>
                <w:lang w:bidi="ar-SA"/>
              </w:rPr>
              <w:t>адресу недвижимости, а разумная помощь, в том числе, включает в себя предоставление документации, требуемой компетентными органами.</w:t>
            </w:r>
          </w:p>
          <w:p>
            <w:pPr>
              <w:pStyle w:val="Normal"/>
              <w:widowControl/>
              <w:spacing w:lineRule="auto" w:line="240" w:before="240" w:after="240"/>
              <w:jc w:val="center"/>
              <w:rPr>
                <w:rFonts w:ascii="Times New Roman" w:hAnsi="Times New Roman"/>
                <w:kern w:val="0"/>
                <w:sz w:val="22"/>
                <w:szCs w:val="22"/>
                <w:lang w:bidi="ar-SA"/>
              </w:rPr>
            </w:pPr>
            <w:r>
              <w:rPr>
                <w:rFonts w:cs="Times New Roman" w:ascii="Times New Roman" w:hAnsi="Times New Roman"/>
                <w:b/>
                <w:bCs/>
                <w:kern w:val="0"/>
                <w:sz w:val="22"/>
                <w:szCs w:val="22"/>
                <w:lang w:val="ru-RU" w:bidi="ar-SA"/>
              </w:rPr>
              <w:t xml:space="preserve">Статья </w:t>
            </w:r>
            <w:r>
              <w:rPr>
                <w:rFonts w:cs="Times New Roman" w:ascii="Times New Roman" w:hAnsi="Times New Roman"/>
                <w:b/>
                <w:bCs/>
                <w:kern w:val="0"/>
                <w:sz w:val="22"/>
                <w:szCs w:val="22"/>
                <w:lang w:val="ru-RU" w:bidi="ar-SA"/>
              </w:rPr>
              <w:t>9</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В случае спора, который не может быть решен путем переговоров, сторонами договора устанавливается компетенция суда, обладающего местной юрисдикцией.</w:t>
            </w:r>
          </w:p>
          <w:p>
            <w:pPr>
              <w:pStyle w:val="Normal"/>
              <w:widowControl/>
              <w:spacing w:lineRule="auto" w:line="240" w:before="240" w:after="240"/>
              <w:jc w:val="left"/>
              <w:rPr>
                <w:rFonts w:ascii="Times New Roman" w:hAnsi="Times New Roman"/>
                <w:kern w:val="0"/>
                <w:sz w:val="22"/>
                <w:szCs w:val="22"/>
                <w:lang w:bidi="ar-SA"/>
              </w:rPr>
            </w:pPr>
            <w:r>
              <w:rPr>
                <w:rFonts w:cs="Times New Roman" w:ascii="Times New Roman" w:hAnsi="Times New Roman"/>
                <w:kern w:val="0"/>
                <w:sz w:val="22"/>
                <w:szCs w:val="22"/>
                <w:lang w:val="ru-RU" w:bidi="ar-SA"/>
              </w:rPr>
              <w:t>Настоящий договор составлен в двух (2) одинаковых экземплярах, по одному (1) для каждой из сторон договора.</w:t>
            </w:r>
          </w:p>
        </w:tc>
      </w:tr>
      <w:tr>
        <w:trPr/>
        <w:tc>
          <w:tcPr>
            <w:tcW w:w="4508" w:type="dxa"/>
            <w:tcBorders>
              <w:top w:val="nil"/>
              <w:left w:val="nil"/>
              <w:bottom w:val="nil"/>
              <w:right w:val="nil"/>
            </w:tcBorders>
          </w:tcPr>
          <w:p>
            <w:pPr>
              <w:pStyle w:val="Normal"/>
              <w:widowControl/>
              <w:pBdr/>
              <w:shd w:val="clear" w:color="auto" w:fill="FFFFFF"/>
              <w:spacing w:lineRule="auto" w:line="240" w:before="240" w:after="240"/>
              <w:jc w:val="center"/>
              <w:rPr>
                <w:rFonts w:ascii="Times New Roman" w:hAnsi="Times New Roman" w:eastAsia="Arial Narrow" w:cs="Times New Roman"/>
                <w:b/>
                <w:color w:val="000000"/>
                <w:lang w:val="ru-RU"/>
              </w:rPr>
            </w:pPr>
            <w:r>
              <w:rPr>
                <w:rFonts w:eastAsia="Arial Narrow" w:cs="Times New Roman" w:ascii="Times New Roman" w:hAnsi="Times New Roman"/>
                <w:b/>
                <w:color w:val="000000"/>
                <w:kern w:val="0"/>
                <w:sz w:val="22"/>
                <w:szCs w:val="22"/>
                <w:lang w:val="sr-RS" w:bidi="ar-SA"/>
              </w:rPr>
              <w:t xml:space="preserve">ЗАКУПОДАВАЦ / </w:t>
            </w:r>
            <w:r>
              <w:rPr>
                <w:rFonts w:eastAsia="Arial Narrow" w:cs="Times New Roman" w:ascii="Times New Roman" w:hAnsi="Times New Roman"/>
                <w:b/>
                <w:color w:val="000000"/>
                <w:kern w:val="0"/>
                <w:sz w:val="22"/>
                <w:szCs w:val="22"/>
                <w:lang w:val="ru-RU" w:bidi="ar-SA"/>
              </w:rPr>
              <w:t>АРЕНДОДАТЕЛЬ</w:t>
            </w:r>
          </w:p>
          <w:p>
            <w:pPr>
              <w:pStyle w:val="Normal"/>
              <w:widowControl/>
              <w:pBdr/>
              <w:shd w:val="clear" w:color="auto" w:fill="FFFFFF"/>
              <w:spacing w:lineRule="auto" w:line="240" w:before="240" w:after="240"/>
              <w:jc w:val="center"/>
              <w:rPr>
                <w:rFonts w:ascii="Times New Roman" w:hAnsi="Times New Roman" w:eastAsia="Arial Narrow" w:cs="Times New Roman"/>
                <w:bCs/>
                <w:color w:val="000000"/>
                <w:lang w:val="ru-RU"/>
              </w:rPr>
            </w:pPr>
            <w:r>
              <w:rPr>
                <w:rFonts w:eastAsia="Arial Narrow" w:cs="Times New Roman" w:ascii="Times New Roman" w:hAnsi="Times New Roman"/>
                <w:bCs/>
                <w:color w:val="000000"/>
                <w:kern w:val="0"/>
                <w:sz w:val="22"/>
                <w:szCs w:val="22"/>
                <w:lang w:val="ru-RU" w:bidi="ar-SA"/>
              </w:rPr>
              <w:t>________________________________</w:t>
            </w:r>
          </w:p>
        </w:tc>
        <w:tc>
          <w:tcPr>
            <w:tcW w:w="4507" w:type="dxa"/>
            <w:tcBorders>
              <w:top w:val="nil"/>
              <w:left w:val="nil"/>
              <w:bottom w:val="nil"/>
              <w:right w:val="nil"/>
            </w:tcBorders>
          </w:tcPr>
          <w:p>
            <w:pPr>
              <w:pStyle w:val="Normal"/>
              <w:widowControl/>
              <w:spacing w:lineRule="auto" w:line="240" w:before="240" w:after="240"/>
              <w:jc w:val="center"/>
              <w:rPr>
                <w:rFonts w:ascii="Times New Roman" w:hAnsi="Times New Roman" w:cs="Times New Roman"/>
                <w:b/>
                <w:bCs/>
                <w:lang w:val="ru-RU"/>
              </w:rPr>
            </w:pPr>
            <w:r>
              <w:rPr>
                <w:rFonts w:cs="Times New Roman" w:ascii="Times New Roman" w:hAnsi="Times New Roman"/>
                <w:b/>
                <w:bCs/>
                <w:kern w:val="0"/>
                <w:sz w:val="22"/>
                <w:szCs w:val="22"/>
                <w:lang w:val="sr-RS" w:bidi="ar-SA"/>
              </w:rPr>
              <w:t>ЗАКУПАЦ /</w:t>
            </w:r>
            <w:r>
              <w:rPr>
                <w:rFonts w:cs="Times New Roman" w:ascii="Times New Roman" w:hAnsi="Times New Roman"/>
                <w:b/>
                <w:bCs/>
                <w:kern w:val="0"/>
                <w:sz w:val="22"/>
                <w:szCs w:val="22"/>
                <w:lang w:val="en-GB" w:bidi="ar-SA"/>
              </w:rPr>
              <w:t xml:space="preserve"> </w:t>
            </w:r>
            <w:r>
              <w:rPr>
                <w:rFonts w:cs="Times New Roman" w:ascii="Times New Roman" w:hAnsi="Times New Roman"/>
                <w:b/>
                <w:bCs/>
                <w:kern w:val="0"/>
                <w:sz w:val="22"/>
                <w:szCs w:val="22"/>
                <w:lang w:val="ru-RU" w:bidi="ar-SA"/>
              </w:rPr>
              <w:t>АРЕНДАТОР</w:t>
            </w:r>
          </w:p>
          <w:p>
            <w:pPr>
              <w:pStyle w:val="Normal"/>
              <w:widowControl/>
              <w:spacing w:lineRule="auto" w:line="240" w:before="240" w:after="240"/>
              <w:jc w:val="center"/>
              <w:rPr>
                <w:rFonts w:ascii="Times New Roman" w:hAnsi="Times New Roman" w:cs="Times New Roman"/>
                <w:lang w:val="ru-RU"/>
              </w:rPr>
            </w:pPr>
            <w:r>
              <w:rPr>
                <w:rFonts w:cs="Times New Roman" w:ascii="Times New Roman" w:hAnsi="Times New Roman"/>
                <w:kern w:val="0"/>
                <w:sz w:val="22"/>
                <w:szCs w:val="22"/>
                <w:lang w:val="ru-RU" w:bidi="ar-SA"/>
              </w:rPr>
              <w:t>__________________________________</w:t>
            </w:r>
          </w:p>
        </w:tc>
      </w:tr>
    </w:tbl>
    <w:p>
      <w:pPr>
        <w:pStyle w:val="Normal"/>
        <w:spacing w:lineRule="auto" w:line="240" w:before="240" w:after="240"/>
        <w:rPr>
          <w:rFonts w:ascii="Times New Roman" w:hAnsi="Times New Roman" w:cs="Times New Roman"/>
          <w:lang w:val="ru-RU"/>
        </w:rPr>
      </w:pPr>
      <w:r>
        <w:rPr>
          <w:rFonts w:cs="Times New Roman" w:ascii="Times New Roman" w:hAnsi="Times New Roman"/>
          <w:lang w:val="ru-RU"/>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477"/>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n-US" w:eastAsia="ru-RU"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c04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1ADF-DED8-4F27-93CC-13B46B59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LibreOffice/24.2.2.2$Linux_X86_64 LibreOffice_project/420$Build-2</Application>
  <AppVersion>15.0000</AppVersion>
  <Pages>5</Pages>
  <Words>1745</Words>
  <Characters>10745</Characters>
  <CharactersWithSpaces>12407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2022-10-14T14:50:00Z</dcterms:created>
  <dc:creator>Anna Rostokina</dc:creator>
  <dc:description/>
  <dc:language>en-GB</dc:language>
  <cp:lastModifiedBy/>
  <dcterms:modified xsi:type="dcterms:W3CDTF">2024-03-31T16:53:45Z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